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F6" w:rsidRPr="008630F6" w:rsidRDefault="008630F6" w:rsidP="008933BB">
      <w:pPr>
        <w:jc w:val="center"/>
        <w:rPr>
          <w:rFonts w:ascii="Bookman Old Style" w:hAnsi="Bookman Old Style"/>
          <w:sz w:val="24"/>
        </w:rPr>
      </w:pPr>
      <w:bookmarkStart w:id="0" w:name="_GoBack"/>
      <w:bookmarkEnd w:id="0"/>
      <w:r w:rsidRPr="008630F6">
        <w:rPr>
          <w:rFonts w:ascii="Bookman Old Style" w:hAnsi="Bookman Old Style"/>
          <w:sz w:val="24"/>
        </w:rPr>
        <w:t>Criteria of Visa Issuance</w:t>
      </w:r>
    </w:p>
    <w:p w:rsidR="008630F6" w:rsidRPr="008630F6" w:rsidRDefault="008630F6">
      <w:pPr>
        <w:rPr>
          <w:rFonts w:ascii="Bookman Old Style" w:hAnsi="Bookman Old Style"/>
          <w:sz w:val="24"/>
        </w:rPr>
      </w:pPr>
    </w:p>
    <w:p w:rsidR="008630F6" w:rsidRPr="008630F6" w:rsidRDefault="00C96D1A" w:rsidP="00C402ED">
      <w:pPr>
        <w:ind w:firstLine="360"/>
        <w:rPr>
          <w:rFonts w:ascii="Bookman Old Style" w:hAnsi="Bookman Old Style"/>
          <w:sz w:val="24"/>
        </w:rPr>
      </w:pPr>
      <w:r>
        <w:rPr>
          <w:rFonts w:ascii="Bookman Old Style" w:hAnsi="Bookman Old Style" w:hint="eastAsia"/>
          <w:sz w:val="24"/>
        </w:rPr>
        <w:t xml:space="preserve">A </w:t>
      </w:r>
      <w:r w:rsidR="008630F6" w:rsidRPr="008630F6">
        <w:rPr>
          <w:rFonts w:ascii="Bookman Old Style" w:hAnsi="Bookman Old Style"/>
          <w:sz w:val="24"/>
        </w:rPr>
        <w:t>J</w:t>
      </w:r>
      <w:r w:rsidR="00C402ED">
        <w:rPr>
          <w:rFonts w:ascii="Bookman Old Style" w:hAnsi="Bookman Old Style"/>
          <w:sz w:val="24"/>
        </w:rPr>
        <w:t xml:space="preserve">apanese visa will be issued to </w:t>
      </w:r>
      <w:r w:rsidR="00C402ED">
        <w:rPr>
          <w:rFonts w:ascii="Bookman Old Style" w:hAnsi="Bookman Old Style" w:hint="eastAsia"/>
          <w:sz w:val="24"/>
        </w:rPr>
        <w:t>an applicant, when he/she</w:t>
      </w:r>
      <w:r w:rsidR="008630F6" w:rsidRPr="008630F6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 w:hint="eastAsia"/>
          <w:sz w:val="24"/>
        </w:rPr>
        <w:t xml:space="preserve">meets </w:t>
      </w:r>
      <w:r w:rsidR="00C402ED">
        <w:rPr>
          <w:rFonts w:ascii="Bookman Old Style" w:hAnsi="Bookman Old Style" w:hint="eastAsia"/>
          <w:sz w:val="24"/>
        </w:rPr>
        <w:t xml:space="preserve">all of the </w:t>
      </w:r>
      <w:r w:rsidR="008630F6" w:rsidRPr="008630F6">
        <w:rPr>
          <w:rFonts w:ascii="Bookman Old Style" w:hAnsi="Bookman Old Style"/>
          <w:sz w:val="24"/>
        </w:rPr>
        <w:t>following requirement</w:t>
      </w:r>
      <w:r w:rsidR="00C402ED">
        <w:rPr>
          <w:rFonts w:ascii="Bookman Old Style" w:hAnsi="Bookman Old Style" w:hint="eastAsia"/>
          <w:sz w:val="24"/>
        </w:rPr>
        <w:t xml:space="preserve">s and </w:t>
      </w:r>
      <w:r w:rsidR="00490CD4">
        <w:rPr>
          <w:rFonts w:ascii="Bookman Old Style" w:hAnsi="Bookman Old Style" w:hint="eastAsia"/>
          <w:sz w:val="24"/>
        </w:rPr>
        <w:t xml:space="preserve">if </w:t>
      </w:r>
      <w:r w:rsidR="008630F6" w:rsidRPr="008630F6">
        <w:rPr>
          <w:rFonts w:ascii="Bookman Old Style" w:hAnsi="Bookman Old Style"/>
          <w:sz w:val="24"/>
        </w:rPr>
        <w:t xml:space="preserve">the issuance </w:t>
      </w:r>
      <w:r w:rsidR="00745B4B">
        <w:rPr>
          <w:rFonts w:ascii="Bookman Old Style" w:hAnsi="Bookman Old Style" w:hint="eastAsia"/>
          <w:sz w:val="24"/>
        </w:rPr>
        <w:t xml:space="preserve">is </w:t>
      </w:r>
      <w:r w:rsidR="00490CD4">
        <w:rPr>
          <w:rFonts w:ascii="Bookman Old Style" w:hAnsi="Bookman Old Style" w:hint="eastAsia"/>
          <w:sz w:val="24"/>
        </w:rPr>
        <w:t>considered to be</w:t>
      </w:r>
      <w:r w:rsidR="00CF2CFC">
        <w:rPr>
          <w:rFonts w:ascii="Bookman Old Style" w:hAnsi="Bookman Old Style" w:hint="eastAsia"/>
          <w:sz w:val="24"/>
        </w:rPr>
        <w:t xml:space="preserve"> </w:t>
      </w:r>
      <w:r w:rsidR="00490CD4">
        <w:rPr>
          <w:rFonts w:ascii="Bookman Old Style" w:hAnsi="Bookman Old Style" w:hint="eastAsia"/>
          <w:sz w:val="24"/>
        </w:rPr>
        <w:t>appropriate</w:t>
      </w:r>
      <w:r w:rsidR="008630F6" w:rsidRPr="008630F6">
        <w:rPr>
          <w:rFonts w:ascii="Bookman Old Style" w:hAnsi="Bookman Old Style"/>
          <w:sz w:val="24"/>
        </w:rPr>
        <w:t>.</w:t>
      </w:r>
    </w:p>
    <w:p w:rsidR="00FF303A" w:rsidRDefault="00C96D1A" w:rsidP="00FF303A">
      <w:pPr>
        <w:ind w:leftChars="100" w:left="450" w:hangingChars="100" w:hanging="240"/>
        <w:rPr>
          <w:rFonts w:ascii="Bookman Old Style" w:hAnsi="Bookman Old Style"/>
          <w:sz w:val="24"/>
        </w:rPr>
      </w:pPr>
      <w:r>
        <w:rPr>
          <w:rFonts w:ascii="Bookman Old Style" w:hAnsi="Bookman Old Style" w:hint="eastAsia"/>
          <w:sz w:val="24"/>
        </w:rPr>
        <w:t>(1</w:t>
      </w:r>
      <w:r w:rsidR="00C402ED">
        <w:rPr>
          <w:rFonts w:ascii="Bookman Old Style" w:hAnsi="Bookman Old Style" w:hint="eastAsia"/>
          <w:sz w:val="24"/>
        </w:rPr>
        <w:t xml:space="preserve">) </w:t>
      </w:r>
      <w:r w:rsidR="008630F6" w:rsidRPr="008630F6">
        <w:rPr>
          <w:rFonts w:ascii="Bookman Old Style" w:hAnsi="Bookman Old Style"/>
          <w:sz w:val="24"/>
        </w:rPr>
        <w:t>The applicant posse</w:t>
      </w:r>
      <w:r w:rsidR="00C402ED">
        <w:rPr>
          <w:rFonts w:ascii="Bookman Old Style" w:hAnsi="Bookman Old Style" w:hint="eastAsia"/>
          <w:sz w:val="24"/>
        </w:rPr>
        <w:t>sses</w:t>
      </w:r>
      <w:r w:rsidR="008630F6" w:rsidRPr="008630F6">
        <w:rPr>
          <w:rFonts w:ascii="Bookman Old Style" w:hAnsi="Bookman Old Style"/>
          <w:sz w:val="24"/>
        </w:rPr>
        <w:t xml:space="preserve"> a valid passport and is entitled </w:t>
      </w:r>
      <w:r w:rsidR="00490CD4">
        <w:rPr>
          <w:rFonts w:ascii="Bookman Old Style" w:hAnsi="Bookman Old Style" w:hint="eastAsia"/>
          <w:sz w:val="24"/>
        </w:rPr>
        <w:t>to</w:t>
      </w:r>
      <w:r w:rsidR="008630F6" w:rsidRPr="008630F6">
        <w:rPr>
          <w:rFonts w:ascii="Bookman Old Style" w:hAnsi="Bookman Old Style"/>
          <w:sz w:val="24"/>
        </w:rPr>
        <w:t xml:space="preserve"> re-entry to a country of </w:t>
      </w:r>
      <w:r w:rsidR="00C402ED">
        <w:rPr>
          <w:rFonts w:ascii="Bookman Old Style" w:hAnsi="Bookman Old Style"/>
          <w:sz w:val="24"/>
        </w:rPr>
        <w:t>h</w:t>
      </w:r>
      <w:r>
        <w:rPr>
          <w:rFonts w:ascii="Bookman Old Style" w:hAnsi="Bookman Old Style" w:hint="eastAsia"/>
          <w:sz w:val="24"/>
        </w:rPr>
        <w:t>is</w:t>
      </w:r>
      <w:r>
        <w:rPr>
          <w:rFonts w:ascii="Bookman Old Style" w:hAnsi="Bookman Old Style"/>
          <w:sz w:val="24"/>
        </w:rPr>
        <w:t>/</w:t>
      </w:r>
      <w:r w:rsidR="00C402ED">
        <w:rPr>
          <w:rFonts w:ascii="Bookman Old Style" w:hAnsi="Bookman Old Style"/>
          <w:sz w:val="24"/>
        </w:rPr>
        <w:t>he</w:t>
      </w:r>
      <w:r>
        <w:rPr>
          <w:rFonts w:ascii="Bookman Old Style" w:hAnsi="Bookman Old Style" w:hint="eastAsia"/>
          <w:sz w:val="24"/>
        </w:rPr>
        <w:t>r</w:t>
      </w:r>
      <w:r w:rsidR="00C402ED">
        <w:rPr>
          <w:rFonts w:ascii="Bookman Old Style" w:hAnsi="Bookman Old Style"/>
          <w:sz w:val="24"/>
        </w:rPr>
        <w:t xml:space="preserve"> national</w:t>
      </w:r>
      <w:r>
        <w:rPr>
          <w:rFonts w:ascii="Bookman Old Style" w:hAnsi="Bookman Old Style" w:hint="eastAsia"/>
          <w:sz w:val="24"/>
        </w:rPr>
        <w:t>ity</w:t>
      </w:r>
      <w:r w:rsidR="00C402ED">
        <w:rPr>
          <w:rFonts w:ascii="Bookman Old Style" w:hAnsi="Bookman Old Style"/>
          <w:sz w:val="24"/>
        </w:rPr>
        <w:t xml:space="preserve"> or </w:t>
      </w:r>
      <w:r w:rsidR="008630F6" w:rsidRPr="008630F6">
        <w:rPr>
          <w:rFonts w:ascii="Bookman Old Style" w:hAnsi="Bookman Old Style"/>
          <w:sz w:val="24"/>
        </w:rPr>
        <w:t>a country of his/her residence.</w:t>
      </w:r>
    </w:p>
    <w:p w:rsidR="00FF303A" w:rsidRDefault="00C96D1A" w:rsidP="00FF303A">
      <w:pPr>
        <w:ind w:leftChars="100" w:left="450" w:hangingChars="100" w:hanging="240"/>
        <w:rPr>
          <w:rFonts w:ascii="Bookman Old Style" w:hAnsi="Bookman Old Style"/>
          <w:sz w:val="24"/>
        </w:rPr>
      </w:pPr>
      <w:r>
        <w:rPr>
          <w:rFonts w:ascii="Bookman Old Style" w:hAnsi="Bookman Old Style" w:hint="eastAsia"/>
          <w:sz w:val="24"/>
        </w:rPr>
        <w:t>(2</w:t>
      </w:r>
      <w:r w:rsidR="00C402ED">
        <w:rPr>
          <w:rFonts w:ascii="Bookman Old Style" w:hAnsi="Bookman Old Style" w:hint="eastAsia"/>
          <w:sz w:val="24"/>
        </w:rPr>
        <w:t xml:space="preserve">) </w:t>
      </w:r>
      <w:r w:rsidR="008630F6" w:rsidRPr="008630F6">
        <w:rPr>
          <w:rFonts w:ascii="Bookman Old Style" w:hAnsi="Bookman Old Style"/>
          <w:sz w:val="24"/>
        </w:rPr>
        <w:t>All submitted document</w:t>
      </w:r>
      <w:r w:rsidR="00C402ED">
        <w:rPr>
          <w:rFonts w:ascii="Bookman Old Style" w:hAnsi="Bookman Old Style" w:hint="eastAsia"/>
          <w:sz w:val="24"/>
        </w:rPr>
        <w:t>s</w:t>
      </w:r>
      <w:r w:rsidR="00745B4B">
        <w:rPr>
          <w:rFonts w:ascii="Bookman Old Style" w:hAnsi="Bookman Old Style"/>
          <w:sz w:val="24"/>
        </w:rPr>
        <w:t xml:space="preserve"> </w:t>
      </w:r>
      <w:r w:rsidR="00CF2CFC">
        <w:rPr>
          <w:rFonts w:ascii="Bookman Old Style" w:hAnsi="Bookman Old Style" w:hint="eastAsia"/>
          <w:sz w:val="24"/>
        </w:rPr>
        <w:t>are</w:t>
      </w:r>
      <w:r w:rsidR="00C402ED">
        <w:rPr>
          <w:rFonts w:ascii="Bookman Old Style" w:hAnsi="Bookman Old Style"/>
          <w:sz w:val="24"/>
        </w:rPr>
        <w:t xml:space="preserve"> authentic, completed</w:t>
      </w:r>
      <w:r w:rsidR="008630F6" w:rsidRPr="008630F6">
        <w:rPr>
          <w:rFonts w:ascii="Bookman Old Style" w:hAnsi="Bookman Old Style"/>
          <w:sz w:val="24"/>
        </w:rPr>
        <w:t xml:space="preserve"> and satisfactory.</w:t>
      </w:r>
    </w:p>
    <w:p w:rsidR="00FF303A" w:rsidRDefault="00C96D1A" w:rsidP="00FF303A">
      <w:pPr>
        <w:ind w:leftChars="100" w:left="450" w:hangingChars="100" w:hanging="240"/>
        <w:rPr>
          <w:rFonts w:ascii="Bookman Old Style" w:hAnsi="Bookman Old Style"/>
          <w:sz w:val="24"/>
        </w:rPr>
      </w:pPr>
      <w:r>
        <w:rPr>
          <w:rFonts w:ascii="Bookman Old Style" w:hAnsi="Bookman Old Style" w:hint="eastAsia"/>
          <w:sz w:val="24"/>
        </w:rPr>
        <w:t>(3</w:t>
      </w:r>
      <w:r w:rsidR="00C402ED">
        <w:rPr>
          <w:rFonts w:ascii="Bookman Old Style" w:hAnsi="Bookman Old Style" w:hint="eastAsia"/>
          <w:sz w:val="24"/>
        </w:rPr>
        <w:t xml:space="preserve">) </w:t>
      </w:r>
      <w:r w:rsidR="008630F6" w:rsidRPr="008630F6">
        <w:rPr>
          <w:rFonts w:ascii="Bookman Old Style" w:hAnsi="Bookman Old Style"/>
          <w:sz w:val="24"/>
        </w:rPr>
        <w:t>The activities to be engaged in Japan</w:t>
      </w:r>
      <w:r w:rsidR="00490CD4">
        <w:rPr>
          <w:rFonts w:ascii="Bookman Old Style" w:hAnsi="Bookman Old Style" w:hint="eastAsia"/>
          <w:sz w:val="24"/>
        </w:rPr>
        <w:t>/</w:t>
      </w:r>
      <w:r w:rsidR="008630F6" w:rsidRPr="008630F6">
        <w:rPr>
          <w:rFonts w:ascii="Bookman Old Style" w:hAnsi="Bookman Old Style"/>
          <w:sz w:val="24"/>
        </w:rPr>
        <w:t xml:space="preserve">the </w:t>
      </w:r>
      <w:r w:rsidR="00745B4B">
        <w:rPr>
          <w:rFonts w:ascii="Bookman Old Style" w:hAnsi="Bookman Old Style" w:hint="eastAsia"/>
          <w:sz w:val="24"/>
        </w:rPr>
        <w:t xml:space="preserve">civil </w:t>
      </w:r>
      <w:r w:rsidR="008630F6" w:rsidRPr="008630F6">
        <w:rPr>
          <w:rFonts w:ascii="Bookman Old Style" w:hAnsi="Bookman Old Style"/>
          <w:sz w:val="24"/>
        </w:rPr>
        <w:t xml:space="preserve">status </w:t>
      </w:r>
      <w:r w:rsidR="00745B4B">
        <w:rPr>
          <w:rFonts w:ascii="Bookman Old Style" w:hAnsi="Bookman Old Style" w:hint="eastAsia"/>
          <w:sz w:val="24"/>
        </w:rPr>
        <w:t>or</w:t>
      </w:r>
      <w:r w:rsidR="00C402ED">
        <w:rPr>
          <w:rFonts w:ascii="Bookman Old Style" w:hAnsi="Bookman Old Style"/>
          <w:sz w:val="24"/>
        </w:rPr>
        <w:t xml:space="preserve"> the position of the applicant</w:t>
      </w:r>
      <w:r w:rsidR="00490CD4">
        <w:rPr>
          <w:rFonts w:ascii="Bookman Old Style" w:hAnsi="Bookman Old Style" w:hint="eastAsia"/>
          <w:sz w:val="24"/>
        </w:rPr>
        <w:t>/</w:t>
      </w:r>
      <w:r w:rsidR="00745B4B">
        <w:rPr>
          <w:rFonts w:ascii="Bookman Old Style" w:hAnsi="Bookman Old Style"/>
          <w:sz w:val="24"/>
        </w:rPr>
        <w:t xml:space="preserve">the period of stay </w:t>
      </w:r>
      <w:r w:rsidR="008630F6" w:rsidRPr="008630F6">
        <w:rPr>
          <w:rFonts w:ascii="Bookman Old Style" w:hAnsi="Bookman Old Style"/>
          <w:sz w:val="24"/>
        </w:rPr>
        <w:t>meet the requirements f</w:t>
      </w:r>
      <w:r w:rsidR="00C402ED">
        <w:rPr>
          <w:rFonts w:ascii="Bookman Old Style" w:hAnsi="Bookman Old Style"/>
          <w:sz w:val="24"/>
        </w:rPr>
        <w:t xml:space="preserve">or </w:t>
      </w:r>
      <w:r w:rsidR="00745B4B">
        <w:rPr>
          <w:rFonts w:ascii="Bookman Old Style" w:hAnsi="Bookman Old Style" w:hint="eastAsia"/>
          <w:sz w:val="24"/>
        </w:rPr>
        <w:t xml:space="preserve">the status of </w:t>
      </w:r>
      <w:r w:rsidR="00C402ED">
        <w:rPr>
          <w:rFonts w:ascii="Bookman Old Style" w:hAnsi="Bookman Old Style"/>
          <w:sz w:val="24"/>
        </w:rPr>
        <w:t xml:space="preserve">residence and </w:t>
      </w:r>
      <w:r w:rsidR="00745B4B">
        <w:rPr>
          <w:rFonts w:ascii="Bookman Old Style" w:hAnsi="Bookman Old Style" w:hint="eastAsia"/>
          <w:sz w:val="24"/>
        </w:rPr>
        <w:t xml:space="preserve">the </w:t>
      </w:r>
      <w:r w:rsidR="00C402ED">
        <w:rPr>
          <w:rFonts w:ascii="Bookman Old Style" w:hAnsi="Bookman Old Style"/>
          <w:sz w:val="24"/>
        </w:rPr>
        <w:t>period of stay</w:t>
      </w:r>
      <w:r w:rsidR="008630F6" w:rsidRPr="008630F6">
        <w:rPr>
          <w:rFonts w:ascii="Bookman Old Style" w:hAnsi="Bookman Old Style"/>
          <w:sz w:val="24"/>
        </w:rPr>
        <w:t xml:space="preserve"> stipulated in the Immigration Control and Refugee Recognition Act</w:t>
      </w:r>
      <w:r w:rsidR="00C402ED">
        <w:rPr>
          <w:rFonts w:ascii="Bookman Old Style" w:hAnsi="Bookman Old Style" w:hint="eastAsia"/>
          <w:sz w:val="24"/>
        </w:rPr>
        <w:t>.</w:t>
      </w:r>
      <w:r w:rsidR="008630F6">
        <w:rPr>
          <w:rFonts w:ascii="Bookman Old Style" w:hAnsi="Bookman Old Style" w:hint="eastAsia"/>
          <w:sz w:val="24"/>
        </w:rPr>
        <w:t xml:space="preserve"> </w:t>
      </w:r>
      <w:r w:rsidR="008630F6" w:rsidRPr="008630F6">
        <w:rPr>
          <w:rFonts w:ascii="Bookman Old Style" w:hAnsi="Bookman Old Style"/>
          <w:sz w:val="24"/>
        </w:rPr>
        <w:t>(Cabinet Order No.319 of 1951</w:t>
      </w:r>
      <w:r w:rsidR="00745B4B">
        <w:rPr>
          <w:rFonts w:ascii="Bookman Old Style" w:hAnsi="Bookman Old Style" w:hint="eastAsia"/>
          <w:sz w:val="24"/>
        </w:rPr>
        <w:t xml:space="preserve">. hereinafter referred to as the </w:t>
      </w:r>
      <w:r w:rsidR="00490CD4">
        <w:rPr>
          <w:rFonts w:ascii="Bookman Old Style" w:hAnsi="Bookman Old Style"/>
          <w:sz w:val="24"/>
        </w:rPr>
        <w:t>“</w:t>
      </w:r>
      <w:r w:rsidR="00490CD4">
        <w:rPr>
          <w:rFonts w:ascii="Bookman Old Style" w:hAnsi="Bookman Old Style" w:hint="eastAsia"/>
          <w:sz w:val="24"/>
        </w:rPr>
        <w:t xml:space="preserve">Immigration Control </w:t>
      </w:r>
      <w:r w:rsidR="00745B4B">
        <w:rPr>
          <w:rFonts w:ascii="Bookman Old Style" w:hAnsi="Bookman Old Style" w:hint="eastAsia"/>
          <w:sz w:val="24"/>
        </w:rPr>
        <w:t>Act</w:t>
      </w:r>
      <w:r w:rsidR="00745B4B">
        <w:rPr>
          <w:rFonts w:ascii="Bookman Old Style" w:hAnsi="Bookman Old Style"/>
          <w:sz w:val="24"/>
        </w:rPr>
        <w:t>”</w:t>
      </w:r>
      <w:r w:rsidR="008630F6" w:rsidRPr="008630F6">
        <w:rPr>
          <w:rFonts w:ascii="Bookman Old Style" w:hAnsi="Bookman Old Style"/>
          <w:sz w:val="24"/>
        </w:rPr>
        <w:t>)</w:t>
      </w:r>
    </w:p>
    <w:p w:rsidR="008630F6" w:rsidRDefault="00490CD4" w:rsidP="00FF303A">
      <w:pPr>
        <w:ind w:leftChars="100" w:left="450" w:hangingChars="100" w:hanging="240"/>
        <w:rPr>
          <w:rFonts w:ascii="Bookman Old Style" w:hAnsi="Bookman Old Style"/>
          <w:sz w:val="24"/>
        </w:rPr>
      </w:pPr>
      <w:r>
        <w:rPr>
          <w:rFonts w:ascii="Bookman Old Style" w:hAnsi="Bookman Old Style" w:hint="eastAsia"/>
          <w:sz w:val="24"/>
        </w:rPr>
        <w:t>(4</w:t>
      </w:r>
      <w:r w:rsidR="00C402ED">
        <w:rPr>
          <w:rFonts w:ascii="Bookman Old Style" w:hAnsi="Bookman Old Style" w:hint="eastAsia"/>
          <w:sz w:val="24"/>
        </w:rPr>
        <w:t xml:space="preserve">) </w:t>
      </w:r>
      <w:r w:rsidR="00745B4B">
        <w:rPr>
          <w:rFonts w:ascii="Bookman Old Style" w:hAnsi="Bookman Old Style"/>
          <w:sz w:val="24"/>
        </w:rPr>
        <w:t xml:space="preserve">The applicant </w:t>
      </w:r>
      <w:proofErr w:type="gramStart"/>
      <w:r w:rsidR="00CF2CFC">
        <w:rPr>
          <w:rFonts w:ascii="Bookman Old Style" w:hAnsi="Bookman Old Style" w:hint="eastAsia"/>
          <w:sz w:val="24"/>
        </w:rPr>
        <w:t>do</w:t>
      </w:r>
      <w:proofErr w:type="gramEnd"/>
      <w:r w:rsidR="008630F6" w:rsidRPr="008630F6">
        <w:rPr>
          <w:rFonts w:ascii="Bookman Old Style" w:hAnsi="Bookman Old Style"/>
          <w:sz w:val="24"/>
        </w:rPr>
        <w:t xml:space="preserve"> not fall under any of the items of Article 5, Paragraph</w:t>
      </w:r>
      <w:r w:rsidR="00CF2CFC">
        <w:rPr>
          <w:rFonts w:ascii="Bookman Old Style" w:hAnsi="Bookman Old Style" w:hint="eastAsia"/>
          <w:sz w:val="24"/>
        </w:rPr>
        <w:t xml:space="preserve"> </w:t>
      </w:r>
      <w:r w:rsidR="008630F6" w:rsidRPr="008630F6">
        <w:rPr>
          <w:rFonts w:ascii="Bookman Old Style" w:hAnsi="Bookman Old Style"/>
          <w:sz w:val="24"/>
        </w:rPr>
        <w:t xml:space="preserve">1 of the </w:t>
      </w:r>
      <w:r>
        <w:rPr>
          <w:rFonts w:ascii="Bookman Old Style" w:hAnsi="Bookman Old Style" w:hint="eastAsia"/>
          <w:sz w:val="24"/>
        </w:rPr>
        <w:t xml:space="preserve">Immigration Control </w:t>
      </w:r>
      <w:r w:rsidR="008630F6" w:rsidRPr="008630F6">
        <w:rPr>
          <w:rFonts w:ascii="Bookman Old Style" w:hAnsi="Bookman Old Style"/>
          <w:sz w:val="24"/>
        </w:rPr>
        <w:t>Act.</w:t>
      </w:r>
    </w:p>
    <w:p w:rsidR="00FF303A" w:rsidRPr="008630F6" w:rsidRDefault="00FF303A" w:rsidP="00FF303A">
      <w:pPr>
        <w:ind w:leftChars="100" w:left="450" w:hangingChars="100" w:hanging="240"/>
        <w:rPr>
          <w:rFonts w:ascii="Bookman Old Style" w:hAnsi="Bookman Old Style"/>
          <w:sz w:val="24"/>
        </w:rPr>
      </w:pPr>
    </w:p>
    <w:sectPr w:rsidR="00FF303A" w:rsidRPr="008630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CD0" w:rsidRDefault="00EF4CD0" w:rsidP="000E72B7">
      <w:r>
        <w:separator/>
      </w:r>
    </w:p>
  </w:endnote>
  <w:endnote w:type="continuationSeparator" w:id="0">
    <w:p w:rsidR="00EF4CD0" w:rsidRDefault="00EF4CD0" w:rsidP="000E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CD0" w:rsidRDefault="00EF4CD0" w:rsidP="000E72B7">
      <w:r>
        <w:separator/>
      </w:r>
    </w:p>
  </w:footnote>
  <w:footnote w:type="continuationSeparator" w:id="0">
    <w:p w:rsidR="00EF4CD0" w:rsidRDefault="00EF4CD0" w:rsidP="000E7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92198"/>
    <w:multiLevelType w:val="hybridMultilevel"/>
    <w:tmpl w:val="BFFCB530"/>
    <w:lvl w:ilvl="0" w:tplc="9BD0F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E5141DD"/>
    <w:multiLevelType w:val="hybridMultilevel"/>
    <w:tmpl w:val="BC386624"/>
    <w:lvl w:ilvl="0" w:tplc="16D07A34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F6"/>
    <w:rsid w:val="000E72B7"/>
    <w:rsid w:val="001F76EB"/>
    <w:rsid w:val="00490CD4"/>
    <w:rsid w:val="00745B4B"/>
    <w:rsid w:val="008630F6"/>
    <w:rsid w:val="008933BB"/>
    <w:rsid w:val="009B0DD1"/>
    <w:rsid w:val="009E48AF"/>
    <w:rsid w:val="00A00325"/>
    <w:rsid w:val="00BB21C9"/>
    <w:rsid w:val="00C402ED"/>
    <w:rsid w:val="00C96D1A"/>
    <w:rsid w:val="00C97EEA"/>
    <w:rsid w:val="00CF2CFC"/>
    <w:rsid w:val="00CF6E33"/>
    <w:rsid w:val="00D0444E"/>
    <w:rsid w:val="00D55FB0"/>
    <w:rsid w:val="00DD07EE"/>
    <w:rsid w:val="00DE7E2B"/>
    <w:rsid w:val="00E516BE"/>
    <w:rsid w:val="00EF4CD0"/>
    <w:rsid w:val="00F60907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2B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E72B7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0E72B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E72B7"/>
    <w:rPr>
      <w:kern w:val="2"/>
      <w:sz w:val="21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2B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E72B7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0E72B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E72B7"/>
    <w:rPr>
      <w:kern w:val="2"/>
      <w:sz w:val="21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1DD9E-C30E-43D9-A930-7F8C1907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Criteria of Visa Issuance</vt:lpstr>
      <vt:lpstr>Criteria of Visa Issuance</vt:lpstr>
    </vt:vector>
  </TitlesOfParts>
  <Company>外務省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 of Visa Issuance</dc:title>
  <dc:creator>外務省</dc:creator>
  <cp:lastModifiedBy>IURA YOSHIHIKO</cp:lastModifiedBy>
  <cp:revision>2</cp:revision>
  <dcterms:created xsi:type="dcterms:W3CDTF">2015-05-19T10:39:00Z</dcterms:created>
  <dcterms:modified xsi:type="dcterms:W3CDTF">2015-05-19T10:39:00Z</dcterms:modified>
</cp:coreProperties>
</file>